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46A" w:rsidRDefault="00F4346A" w:rsidP="00F43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F4346A" w:rsidRDefault="00F4346A" w:rsidP="00F43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346A" w:rsidRPr="004D699C" w:rsidRDefault="00F4346A" w:rsidP="00F434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</w:t>
      </w:r>
      <w:proofErr w:type="spellStart"/>
      <w:r w:rsidR="00EE373E">
        <w:rPr>
          <w:rFonts w:ascii="Times New Roman" w:hAnsi="Times New Roman" w:cs="Times New Roman"/>
          <w:b/>
          <w:sz w:val="28"/>
          <w:szCs w:val="28"/>
        </w:rPr>
        <w:t>постановлени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>я</w:t>
      </w:r>
      <w:r w:rsidR="00EE373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Правительства </w:t>
      </w:r>
      <w:r w:rsidR="000F76DC" w:rsidRPr="009F1B60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 </w:t>
      </w:r>
      <w:r>
        <w:rPr>
          <w:rFonts w:ascii="Times New Roman" w:hAnsi="Times New Roman"/>
          <w:b/>
          <w:sz w:val="28"/>
          <w:szCs w:val="28"/>
        </w:rPr>
        <w:t>«</w:t>
      </w:r>
      <w:r w:rsidRPr="004D699C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</w:t>
      </w:r>
    </w:p>
    <w:p w:rsidR="006A091C" w:rsidRDefault="00F4346A" w:rsidP="00F4346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99C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F76DC" w:rsidRPr="009F1B60">
        <w:rPr>
          <w:rFonts w:ascii="Times New Roman" w:hAnsi="Times New Roman" w:cs="Times New Roman"/>
          <w:b/>
          <w:sz w:val="28"/>
          <w:szCs w:val="28"/>
        </w:rPr>
        <w:t>«Об утверждении Положения о классификации элементов нематериального культурного наследия Кыргызской Республики и Национального перечня элементов нематериального культурного наследия Кыргызской Республики» от 5 августа 2015 года № 557</w:t>
      </w:r>
    </w:p>
    <w:p w:rsidR="00F4346A" w:rsidRDefault="00F4346A" w:rsidP="00F43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81E84" w:rsidRPr="00E16CCF" w:rsidRDefault="000F76DC" w:rsidP="00FC747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F1B60">
        <w:rPr>
          <w:rFonts w:ascii="Times New Roman" w:hAnsi="Times New Roman" w:cs="Times New Roman"/>
          <w:b/>
          <w:sz w:val="28"/>
          <w:szCs w:val="28"/>
          <w:lang w:val="ky-KG"/>
        </w:rPr>
        <w:t>Цель</w:t>
      </w:r>
      <w:r w:rsidR="00D81E8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 задачи </w:t>
      </w:r>
    </w:p>
    <w:p w:rsidR="00F966EA" w:rsidRPr="00E16CCF" w:rsidRDefault="00F966EA" w:rsidP="0069547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CCF">
        <w:rPr>
          <w:rFonts w:ascii="Times New Roman" w:hAnsi="Times New Roman" w:cs="Times New Roman"/>
          <w:sz w:val="28"/>
          <w:szCs w:val="28"/>
        </w:rPr>
        <w:t>Целью</w:t>
      </w:r>
      <w:r w:rsidR="00FC15D5" w:rsidRPr="00E16CCF">
        <w:rPr>
          <w:rFonts w:ascii="Times New Roman" w:hAnsi="Times New Roman" w:cs="Times New Roman"/>
          <w:sz w:val="28"/>
          <w:szCs w:val="28"/>
        </w:rPr>
        <w:t xml:space="preserve"> и задачей данного </w:t>
      </w:r>
      <w:r w:rsidRPr="00E16CCF">
        <w:rPr>
          <w:rFonts w:ascii="Times New Roman" w:hAnsi="Times New Roman" w:cs="Times New Roman"/>
          <w:sz w:val="28"/>
          <w:szCs w:val="28"/>
        </w:rPr>
        <w:t>проекта постановления Правительства Кыргызско Республики является приведение  нормативных правовых актов в соответстви</w:t>
      </w:r>
      <w:r w:rsidR="00FC15D5" w:rsidRPr="00E16CCF">
        <w:rPr>
          <w:rFonts w:ascii="Times New Roman" w:hAnsi="Times New Roman" w:cs="Times New Roman"/>
          <w:sz w:val="28"/>
          <w:szCs w:val="28"/>
        </w:rPr>
        <w:t>е</w:t>
      </w:r>
      <w:r w:rsidRPr="00E16CCF">
        <w:rPr>
          <w:rFonts w:ascii="Times New Roman" w:hAnsi="Times New Roman" w:cs="Times New Roman"/>
          <w:sz w:val="28"/>
          <w:szCs w:val="28"/>
        </w:rPr>
        <w:t xml:space="preserve"> с требованиями Закона Кыргызской Республики </w:t>
      </w:r>
      <w:r w:rsidR="00FC15D5" w:rsidRPr="00E16CCF">
        <w:rPr>
          <w:rFonts w:ascii="Times New Roman" w:hAnsi="Times New Roman" w:cs="Times New Roman"/>
          <w:sz w:val="28"/>
          <w:szCs w:val="28"/>
        </w:rPr>
        <w:t>“</w:t>
      </w:r>
      <w:r w:rsidRPr="00E16CCF">
        <w:rPr>
          <w:rFonts w:ascii="Times New Roman" w:hAnsi="Times New Roman" w:cs="Times New Roman"/>
          <w:sz w:val="28"/>
          <w:szCs w:val="28"/>
        </w:rPr>
        <w:t>О внесении изменений в Закон Кыргызской Республики  “О нематериальном культурном н</w:t>
      </w:r>
      <w:r w:rsidR="00A118DD">
        <w:rPr>
          <w:rFonts w:ascii="Times New Roman" w:hAnsi="Times New Roman" w:cs="Times New Roman"/>
          <w:sz w:val="28"/>
          <w:szCs w:val="28"/>
        </w:rPr>
        <w:t xml:space="preserve">аследии Кыргызской Республики” </w:t>
      </w:r>
      <w:r w:rsidRPr="00E16CCF">
        <w:rPr>
          <w:rFonts w:ascii="Times New Roman" w:hAnsi="Times New Roman" w:cs="Times New Roman"/>
          <w:sz w:val="28"/>
          <w:szCs w:val="28"/>
        </w:rPr>
        <w:t>от 3 ноября 2017 года № 188.</w:t>
      </w:r>
    </w:p>
    <w:p w:rsidR="00BD7E8D" w:rsidRDefault="00F966EA" w:rsidP="0069547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CCF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FC15D5" w:rsidRPr="00E16CCF">
        <w:rPr>
          <w:rFonts w:ascii="Times New Roman" w:hAnsi="Times New Roman" w:cs="Times New Roman"/>
          <w:sz w:val="28"/>
          <w:szCs w:val="28"/>
        </w:rPr>
        <w:t>в соответствии с пунктом 2 Закона Кыргызской Республики  “О нематериальном культурном наследии Кыргызской Республики” №163 от 9 авгус</w:t>
      </w:r>
      <w:r w:rsidR="00A118DD">
        <w:rPr>
          <w:rFonts w:ascii="Times New Roman" w:hAnsi="Times New Roman" w:cs="Times New Roman"/>
          <w:sz w:val="28"/>
          <w:szCs w:val="28"/>
        </w:rPr>
        <w:t xml:space="preserve">та 2012 года внести дополнение </w:t>
      </w:r>
      <w:r w:rsidR="00FC15D5" w:rsidRPr="00E16CCF">
        <w:rPr>
          <w:rFonts w:ascii="Times New Roman" w:hAnsi="Times New Roman" w:cs="Times New Roman"/>
          <w:sz w:val="28"/>
          <w:szCs w:val="28"/>
        </w:rPr>
        <w:t>в Национальный перечень элементов нематериального культурного наследия Кыргызской Республики», утвержденного постановлением Правительства Кыргызской Республики № 557 от 5 августа 2015 года.</w:t>
      </w:r>
    </w:p>
    <w:p w:rsidR="00E16B46" w:rsidRPr="00E16B46" w:rsidRDefault="00E16B46" w:rsidP="00E16B4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1ED9" w:rsidRPr="00E16CCF" w:rsidRDefault="00DF0A19" w:rsidP="00FC747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F1B60">
        <w:rPr>
          <w:rFonts w:ascii="Times New Roman" w:hAnsi="Times New Roman" w:cs="Times New Roman"/>
          <w:b/>
          <w:sz w:val="28"/>
          <w:szCs w:val="28"/>
          <w:lang w:val="ky-KG"/>
        </w:rPr>
        <w:t>Описательная часть</w:t>
      </w:r>
    </w:p>
    <w:p w:rsidR="00A50D09" w:rsidRPr="00E16B46" w:rsidRDefault="00E16CCF" w:rsidP="00E16B46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lang w:val="ky-KG"/>
        </w:rPr>
        <w:tab/>
      </w:r>
      <w:r w:rsidR="00A50D09" w:rsidRPr="00E16B46">
        <w:rPr>
          <w:rFonts w:ascii="Times New Roman" w:hAnsi="Times New Roman" w:cs="Times New Roman"/>
          <w:sz w:val="28"/>
          <w:szCs w:val="28"/>
          <w:lang w:val="ky-KG"/>
        </w:rPr>
        <w:t xml:space="preserve">Настоящий </w:t>
      </w:r>
      <w:r w:rsidR="00BD7E8D" w:rsidRPr="00E16B46">
        <w:rPr>
          <w:rFonts w:ascii="Times New Roman" w:hAnsi="Times New Roman" w:cs="Times New Roman"/>
          <w:sz w:val="28"/>
          <w:szCs w:val="28"/>
          <w:lang w:val="ky-KG"/>
        </w:rPr>
        <w:t>проект</w:t>
      </w:r>
      <w:r w:rsidR="00A50D09" w:rsidRPr="00E16B46">
        <w:rPr>
          <w:rFonts w:ascii="Times New Roman" w:hAnsi="Times New Roman" w:cs="Times New Roman"/>
          <w:sz w:val="28"/>
          <w:szCs w:val="28"/>
          <w:lang w:val="ky-KG"/>
        </w:rPr>
        <w:t xml:space="preserve"> постановления вносится Министерством культуры, информации и туризма Кыргызской Республики в соответствии с требованием Закона Кыргызской Республики “О внесении изменений в Закон Кыргызской Республики  “О нематериальном культурном наследии Кыргызской Республик</w:t>
      </w:r>
      <w:r w:rsidR="00A118DD">
        <w:rPr>
          <w:rFonts w:ascii="Times New Roman" w:hAnsi="Times New Roman" w:cs="Times New Roman"/>
          <w:sz w:val="28"/>
          <w:szCs w:val="28"/>
          <w:lang w:val="ky-KG"/>
        </w:rPr>
        <w:t xml:space="preserve">и” </w:t>
      </w:r>
      <w:r w:rsidR="00A50D09" w:rsidRPr="00E16B46">
        <w:rPr>
          <w:rFonts w:ascii="Times New Roman" w:hAnsi="Times New Roman" w:cs="Times New Roman"/>
          <w:sz w:val="28"/>
          <w:szCs w:val="28"/>
          <w:lang w:val="ky-KG"/>
        </w:rPr>
        <w:t xml:space="preserve">от 3 ноября 2017 года № 188 и </w:t>
      </w:r>
      <w:r w:rsidR="00BD7E8D" w:rsidRPr="00E16B46">
        <w:rPr>
          <w:rFonts w:ascii="Times New Roman" w:hAnsi="Times New Roman" w:cs="Times New Roman"/>
          <w:sz w:val="28"/>
          <w:szCs w:val="28"/>
          <w:lang w:val="ky-KG"/>
        </w:rPr>
        <w:t xml:space="preserve">«Об утверждении Положении о классификации элементов нематериального культурного наследия Кыргызской Республики и Национального перечня элементов нематериального культурного наследия Кыргызской Республики» от </w:t>
      </w:r>
      <w:r w:rsidR="00E16B46" w:rsidRPr="00E16B46">
        <w:rPr>
          <w:rFonts w:ascii="Times New Roman" w:hAnsi="Times New Roman" w:cs="Times New Roman"/>
          <w:sz w:val="28"/>
          <w:szCs w:val="28"/>
          <w:lang w:val="ky-KG"/>
        </w:rPr>
        <w:t xml:space="preserve">            </w:t>
      </w:r>
      <w:r w:rsidR="00BD7E8D" w:rsidRPr="00E16B46">
        <w:rPr>
          <w:rFonts w:ascii="Times New Roman" w:hAnsi="Times New Roman" w:cs="Times New Roman"/>
          <w:sz w:val="28"/>
          <w:szCs w:val="28"/>
          <w:lang w:val="ky-KG"/>
        </w:rPr>
        <w:t>5 августа 2015 года № 557</w:t>
      </w:r>
      <w:r w:rsidR="00A50D09" w:rsidRPr="00E16B4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66D7C" w:rsidRPr="00E16B46" w:rsidRDefault="00766D7C" w:rsidP="00E16B4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16B46">
        <w:rPr>
          <w:rFonts w:ascii="Times New Roman" w:hAnsi="Times New Roman" w:cs="Times New Roman"/>
          <w:sz w:val="28"/>
          <w:szCs w:val="28"/>
          <w:lang w:val="ky-KG"/>
        </w:rPr>
        <w:t>Внесенные</w:t>
      </w:r>
      <w:r w:rsidR="00E16B46" w:rsidRPr="00E16B46">
        <w:rPr>
          <w:rFonts w:ascii="Times New Roman" w:hAnsi="Times New Roman" w:cs="Times New Roman"/>
          <w:sz w:val="28"/>
          <w:szCs w:val="28"/>
          <w:lang w:val="ky-KG"/>
        </w:rPr>
        <w:t xml:space="preserve"> изменения в </w:t>
      </w:r>
      <w:r w:rsidRPr="00E16B46">
        <w:rPr>
          <w:rFonts w:ascii="Times New Roman" w:hAnsi="Times New Roman" w:cs="Times New Roman"/>
          <w:sz w:val="28"/>
          <w:szCs w:val="28"/>
          <w:lang w:val="ky-KG"/>
        </w:rPr>
        <w:t xml:space="preserve">Закон Кыргызской Республики  </w:t>
      </w:r>
      <w:r w:rsidR="00E16B46" w:rsidRPr="00E16B46">
        <w:rPr>
          <w:rFonts w:ascii="Times New Roman" w:hAnsi="Times New Roman" w:cs="Times New Roman"/>
          <w:sz w:val="28"/>
          <w:szCs w:val="28"/>
        </w:rPr>
        <w:t>«</w:t>
      </w:r>
      <w:r w:rsidRPr="00E16B46">
        <w:rPr>
          <w:rFonts w:ascii="Times New Roman" w:hAnsi="Times New Roman" w:cs="Times New Roman"/>
          <w:sz w:val="28"/>
          <w:szCs w:val="28"/>
          <w:lang w:val="ky-KG"/>
        </w:rPr>
        <w:t>О нематериальном культурном наследии Кыргызской Республики</w:t>
      </w:r>
      <w:r w:rsidR="00E16B46" w:rsidRPr="00E16B46">
        <w:rPr>
          <w:rFonts w:ascii="Times New Roman" w:hAnsi="Times New Roman" w:cs="Times New Roman"/>
          <w:sz w:val="28"/>
          <w:szCs w:val="28"/>
        </w:rPr>
        <w:t>»</w:t>
      </w:r>
      <w:r w:rsidRPr="00E16B46">
        <w:rPr>
          <w:rFonts w:ascii="Times New Roman" w:hAnsi="Times New Roman" w:cs="Times New Roman"/>
          <w:sz w:val="28"/>
          <w:szCs w:val="28"/>
          <w:lang w:val="ky-KG"/>
        </w:rPr>
        <w:t xml:space="preserve"> дополнены следующими терминами «традиционные игры» и «национальный вид спорта»</w:t>
      </w:r>
    </w:p>
    <w:p w:rsidR="00A50D09" w:rsidRPr="00E16B46" w:rsidRDefault="00A50D09" w:rsidP="00863BEB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16B4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 этой связи в вышеуказанном постановлении категория “народные игры и развлечения изменена  в традиционные игры</w:t>
      </w:r>
      <w:r w:rsidR="00766D7C" w:rsidRPr="00E16B4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863BEB" w:rsidRDefault="00863BEB" w:rsidP="007E3917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E3917">
        <w:rPr>
          <w:rFonts w:ascii="Times New Roman" w:hAnsi="Times New Roman" w:cs="Times New Roman"/>
          <w:color w:val="000000"/>
          <w:sz w:val="28"/>
          <w:szCs w:val="28"/>
        </w:rPr>
        <w:t>Также в соответствии со статьей 2 Закона Кыргызской</w:t>
      </w:r>
      <w:r w:rsidR="007E3917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</w:t>
      </w:r>
      <w:r w:rsidRPr="007E39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391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E3917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7E3917">
        <w:rPr>
          <w:rFonts w:ascii="Times New Roman" w:hAnsi="Times New Roman" w:cs="Times New Roman"/>
          <w:color w:val="000000"/>
          <w:sz w:val="28"/>
          <w:szCs w:val="28"/>
        </w:rPr>
        <w:t>нематериальном культурном</w:t>
      </w:r>
      <w:r w:rsidRPr="00F755A3">
        <w:rPr>
          <w:rFonts w:ascii="Times New Roman" w:hAnsi="Times New Roman" w:cs="Times New Roman"/>
          <w:color w:val="000000"/>
          <w:sz w:val="28"/>
          <w:szCs w:val="28"/>
        </w:rPr>
        <w:t xml:space="preserve"> наследии Кыргызской Республики</w:t>
      </w:r>
      <w:r w:rsidR="007E391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755A3">
        <w:rPr>
          <w:rFonts w:ascii="Times New Roman" w:hAnsi="Times New Roman" w:cs="Times New Roman"/>
          <w:color w:val="000000"/>
          <w:sz w:val="28"/>
          <w:szCs w:val="28"/>
        </w:rPr>
        <w:t>  «Национальный перечень </w:t>
      </w:r>
      <w:r w:rsidR="00A118DD">
        <w:rPr>
          <w:rFonts w:ascii="Times New Roman" w:hAnsi="Times New Roman" w:cs="Times New Roman"/>
          <w:color w:val="000000"/>
          <w:sz w:val="28"/>
          <w:szCs w:val="28"/>
        </w:rPr>
        <w:t>элементов нематериального культурного</w:t>
      </w:r>
      <w:r w:rsidRPr="00F75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18DD">
        <w:rPr>
          <w:rFonts w:ascii="Times New Roman" w:hAnsi="Times New Roman" w:cs="Times New Roman"/>
          <w:color w:val="000000"/>
          <w:sz w:val="28"/>
          <w:szCs w:val="28"/>
        </w:rPr>
        <w:t xml:space="preserve">наследия </w:t>
      </w:r>
      <w:r w:rsidRPr="00F755A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7E3917">
        <w:rPr>
          <w:rFonts w:ascii="Times New Roman" w:hAnsi="Times New Roman" w:cs="Times New Roman"/>
          <w:color w:val="000000"/>
          <w:sz w:val="28"/>
          <w:szCs w:val="28"/>
        </w:rPr>
        <w:t xml:space="preserve">ыргызской </w:t>
      </w:r>
      <w:r w:rsidRPr="00F755A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7E3917">
        <w:rPr>
          <w:rFonts w:ascii="Times New Roman" w:hAnsi="Times New Roman" w:cs="Times New Roman"/>
          <w:color w:val="000000"/>
          <w:sz w:val="28"/>
          <w:szCs w:val="28"/>
        </w:rPr>
        <w:t>еспублики</w:t>
      </w:r>
      <w:r w:rsidRPr="00F755A3">
        <w:rPr>
          <w:rFonts w:ascii="Times New Roman" w:hAnsi="Times New Roman" w:cs="Times New Roman"/>
          <w:color w:val="000000"/>
          <w:sz w:val="28"/>
          <w:szCs w:val="28"/>
        </w:rPr>
        <w:t xml:space="preserve">» с участием научных сотрудников, профильных специалистов, и специалистов по нематериальному </w:t>
      </w:r>
      <w:r w:rsidRPr="00F755A3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культурном наследию был дополнен  новы</w:t>
      </w:r>
      <w:r w:rsidR="00C703F9">
        <w:rPr>
          <w:rFonts w:ascii="Times New Roman" w:hAnsi="Times New Roman" w:cs="Times New Roman"/>
          <w:color w:val="000000"/>
          <w:sz w:val="28"/>
          <w:szCs w:val="28"/>
        </w:rPr>
        <w:t>ми элементами «</w:t>
      </w:r>
      <w:bookmarkStart w:id="0" w:name="_GoBack"/>
      <w:bookmarkEnd w:id="0"/>
      <w:r w:rsidR="00C703F9">
        <w:rPr>
          <w:rFonts w:ascii="Times New Roman" w:hAnsi="Times New Roman" w:cs="Times New Roman"/>
          <w:color w:val="000000"/>
          <w:sz w:val="28"/>
          <w:szCs w:val="28"/>
        </w:rPr>
        <w:t xml:space="preserve">Аркан </w:t>
      </w:r>
      <w:proofErr w:type="spellStart"/>
      <w:r w:rsidR="00C703F9">
        <w:rPr>
          <w:rFonts w:ascii="Times New Roman" w:hAnsi="Times New Roman" w:cs="Times New Roman"/>
          <w:color w:val="000000"/>
          <w:sz w:val="28"/>
          <w:szCs w:val="28"/>
        </w:rPr>
        <w:t>тартыш</w:t>
      </w:r>
      <w:proofErr w:type="spellEnd"/>
      <w:r w:rsidR="00C703F9">
        <w:rPr>
          <w:rFonts w:ascii="Times New Roman" w:hAnsi="Times New Roman" w:cs="Times New Roman"/>
          <w:color w:val="000000"/>
          <w:sz w:val="28"/>
          <w:szCs w:val="28"/>
        </w:rPr>
        <w:t>», «</w:t>
      </w:r>
      <w:proofErr w:type="spellStart"/>
      <w:r w:rsidR="00C703F9">
        <w:rPr>
          <w:rFonts w:ascii="Times New Roman" w:hAnsi="Times New Roman" w:cs="Times New Roman"/>
          <w:color w:val="000000"/>
          <w:sz w:val="28"/>
          <w:szCs w:val="28"/>
        </w:rPr>
        <w:t>Алты</w:t>
      </w:r>
      <w:proofErr w:type="spellEnd"/>
      <w:r w:rsidR="00C703F9">
        <w:rPr>
          <w:rFonts w:ascii="Times New Roman" w:hAnsi="Times New Roman" w:cs="Times New Roman"/>
          <w:color w:val="000000"/>
          <w:sz w:val="28"/>
          <w:szCs w:val="28"/>
        </w:rPr>
        <w:t xml:space="preserve"> бакан </w:t>
      </w:r>
      <w:proofErr w:type="spellStart"/>
      <w:r w:rsidR="00C703F9">
        <w:rPr>
          <w:rFonts w:ascii="Times New Roman" w:hAnsi="Times New Roman" w:cs="Times New Roman"/>
          <w:color w:val="000000"/>
          <w:sz w:val="28"/>
          <w:szCs w:val="28"/>
        </w:rPr>
        <w:t>селкинчек</w:t>
      </w:r>
      <w:proofErr w:type="spellEnd"/>
      <w:r w:rsidR="00C703F9">
        <w:rPr>
          <w:rFonts w:ascii="Times New Roman" w:hAnsi="Times New Roman" w:cs="Times New Roman"/>
          <w:color w:val="000000"/>
          <w:sz w:val="28"/>
          <w:szCs w:val="28"/>
        </w:rPr>
        <w:t>», «</w:t>
      </w:r>
      <w:proofErr w:type="spellStart"/>
      <w:r w:rsidRPr="00F755A3">
        <w:rPr>
          <w:rFonts w:ascii="Times New Roman" w:hAnsi="Times New Roman" w:cs="Times New Roman"/>
          <w:color w:val="000000"/>
          <w:sz w:val="28"/>
          <w:szCs w:val="28"/>
        </w:rPr>
        <w:t>Жоолук</w:t>
      </w:r>
      <w:proofErr w:type="spellEnd"/>
      <w:r w:rsidRPr="00F75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55A3">
        <w:rPr>
          <w:rFonts w:ascii="Times New Roman" w:hAnsi="Times New Roman" w:cs="Times New Roman"/>
          <w:color w:val="000000"/>
          <w:sz w:val="28"/>
          <w:szCs w:val="28"/>
        </w:rPr>
        <w:t>таштамай</w:t>
      </w:r>
      <w:proofErr w:type="spellEnd"/>
      <w:r w:rsidR="00C703F9">
        <w:rPr>
          <w:rFonts w:ascii="Times New Roman" w:hAnsi="Times New Roman" w:cs="Times New Roman"/>
          <w:color w:val="000000"/>
          <w:sz w:val="28"/>
          <w:szCs w:val="28"/>
        </w:rPr>
        <w:t>», «</w:t>
      </w:r>
      <w:proofErr w:type="spellStart"/>
      <w:r w:rsidR="00C703F9">
        <w:rPr>
          <w:rFonts w:ascii="Times New Roman" w:hAnsi="Times New Roman" w:cs="Times New Roman"/>
          <w:color w:val="000000"/>
          <w:sz w:val="28"/>
          <w:szCs w:val="28"/>
        </w:rPr>
        <w:t>Тогуз</w:t>
      </w:r>
      <w:proofErr w:type="spellEnd"/>
      <w:r w:rsidR="00C703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703F9">
        <w:rPr>
          <w:rFonts w:ascii="Times New Roman" w:hAnsi="Times New Roman" w:cs="Times New Roman"/>
          <w:color w:val="000000"/>
          <w:sz w:val="28"/>
          <w:szCs w:val="28"/>
        </w:rPr>
        <w:t>коргоол</w:t>
      </w:r>
      <w:proofErr w:type="spellEnd"/>
      <w:r w:rsidR="00C703F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E391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7E3917" w:rsidRPr="00F755A3" w:rsidRDefault="007E3917" w:rsidP="007E3917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7471" w:rsidRDefault="00DF0A19" w:rsidP="00FC747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16B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Прогнозы возможных социальных, экономических, правовых, </w:t>
      </w:r>
    </w:p>
    <w:p w:rsidR="00DF0A19" w:rsidRPr="00E16B46" w:rsidRDefault="00DF0A19" w:rsidP="00FC747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16B46">
        <w:rPr>
          <w:rFonts w:ascii="Times New Roman" w:hAnsi="Times New Roman" w:cs="Times New Roman"/>
          <w:b/>
          <w:sz w:val="28"/>
          <w:szCs w:val="28"/>
          <w:lang w:val="ky-KG"/>
        </w:rPr>
        <w:t>правозащитных, гендерных экологических, коррупционных последствий</w:t>
      </w:r>
    </w:p>
    <w:p w:rsidR="00DF0A19" w:rsidRPr="00E16B46" w:rsidRDefault="00DF0A19" w:rsidP="007E391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B46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</w:t>
      </w:r>
      <w:r w:rsidR="00A118DD">
        <w:rPr>
          <w:rFonts w:ascii="Times New Roman" w:hAnsi="Times New Roman" w:cs="Times New Roman"/>
          <w:sz w:val="28"/>
          <w:szCs w:val="28"/>
        </w:rPr>
        <w:t xml:space="preserve">ргызской Республики негативных </w:t>
      </w:r>
      <w:r w:rsidRPr="00E16B46">
        <w:rPr>
          <w:rFonts w:ascii="Times New Roman" w:hAnsi="Times New Roman" w:cs="Times New Roman"/>
          <w:sz w:val="28"/>
          <w:szCs w:val="28"/>
        </w:rPr>
        <w:t>социальных, экономических, правозащи</w:t>
      </w:r>
      <w:r w:rsidR="00177D7C" w:rsidRPr="00E16B46">
        <w:rPr>
          <w:rFonts w:ascii="Times New Roman" w:hAnsi="Times New Roman" w:cs="Times New Roman"/>
          <w:sz w:val="28"/>
          <w:szCs w:val="28"/>
        </w:rPr>
        <w:t xml:space="preserve">тных, гендерных, экологических и </w:t>
      </w:r>
      <w:r w:rsidRPr="00E16B46">
        <w:rPr>
          <w:rFonts w:ascii="Times New Roman" w:hAnsi="Times New Roman" w:cs="Times New Roman"/>
          <w:sz w:val="28"/>
          <w:szCs w:val="28"/>
        </w:rPr>
        <w:t xml:space="preserve">коррупционных последствий за собой не повлечет. </w:t>
      </w:r>
    </w:p>
    <w:p w:rsidR="00F4346A" w:rsidRPr="00E16B46" w:rsidRDefault="00F4346A" w:rsidP="00E16B46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7D7C" w:rsidRPr="00E16B46" w:rsidRDefault="00177D7C" w:rsidP="00FC747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16B46">
        <w:rPr>
          <w:rFonts w:ascii="Times New Roman" w:hAnsi="Times New Roman" w:cs="Times New Roman"/>
          <w:b/>
          <w:sz w:val="28"/>
          <w:szCs w:val="28"/>
          <w:lang w:val="ky-KG"/>
        </w:rPr>
        <w:t>Информация о результатах общественного  обсуждения</w:t>
      </w:r>
    </w:p>
    <w:p w:rsidR="00942DE5" w:rsidRDefault="007E3917" w:rsidP="00A118DD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В</w:t>
      </w:r>
      <w:r>
        <w:rPr>
          <w:rFonts w:ascii="Times New Roman" w:hAnsi="Times New Roman"/>
          <w:sz w:val="28"/>
          <w:szCs w:val="28"/>
        </w:rPr>
        <w:t xml:space="preserve"> соответствии с требованиями статьи 22 Закона «О нормативных правовых актах Кыргызской Республики» данный проект направлен для  размещения  на официальном сайте Аппарата Правительства Кыргызской Республики для общественного обсуждения.</w:t>
      </w:r>
    </w:p>
    <w:p w:rsidR="00695473" w:rsidRDefault="00695473" w:rsidP="00A118DD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C7471" w:rsidRPr="00CE105C" w:rsidRDefault="00FC7471" w:rsidP="00FC7471">
      <w:pPr>
        <w:pStyle w:val="a4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E105C">
        <w:rPr>
          <w:rFonts w:ascii="Times New Roman" w:hAnsi="Times New Roman"/>
          <w:b/>
          <w:sz w:val="28"/>
          <w:szCs w:val="28"/>
          <w:lang w:val="ky-KG"/>
        </w:rPr>
        <w:t>Анализ соответствия проекта законадательству</w:t>
      </w:r>
    </w:p>
    <w:p w:rsidR="00695473" w:rsidRPr="00695473" w:rsidRDefault="00695473" w:rsidP="00695473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Представленный проект не противоречит нормам действующего законадательства,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A118DD" w:rsidRPr="00E16B46" w:rsidRDefault="00A118DD" w:rsidP="00E16B46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C7471" w:rsidRPr="00CE105C" w:rsidRDefault="00FC7471" w:rsidP="00FC7471">
      <w:pPr>
        <w:pStyle w:val="a4"/>
        <w:ind w:left="783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6.</w:t>
      </w:r>
      <w:r w:rsidRPr="00CE105C">
        <w:rPr>
          <w:rFonts w:ascii="Times New Roman" w:hAnsi="Times New Roman"/>
          <w:b/>
          <w:sz w:val="28"/>
          <w:szCs w:val="28"/>
          <w:lang w:val="ky-KG"/>
        </w:rPr>
        <w:t>Информация о необходимости финансирования</w:t>
      </w:r>
    </w:p>
    <w:p w:rsidR="00177D7C" w:rsidRPr="00E16B46" w:rsidRDefault="00177D7C" w:rsidP="00A118D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16B46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</w:t>
      </w:r>
      <w:r w:rsidR="00A118DD"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Pr="00E16B46">
        <w:rPr>
          <w:rFonts w:ascii="Times New Roman" w:hAnsi="Times New Roman" w:cs="Times New Roman"/>
          <w:sz w:val="28"/>
          <w:szCs w:val="28"/>
        </w:rPr>
        <w:t>не повлечет дополнительных финансовых зат</w:t>
      </w:r>
      <w:r w:rsidR="009F1B60" w:rsidRPr="00E16B46">
        <w:rPr>
          <w:rFonts w:ascii="Times New Roman" w:hAnsi="Times New Roman" w:cs="Times New Roman"/>
          <w:sz w:val="28"/>
          <w:szCs w:val="28"/>
        </w:rPr>
        <w:t>рат из государственного бюджета.</w:t>
      </w:r>
    </w:p>
    <w:p w:rsidR="0086590F" w:rsidRPr="00E16B46" w:rsidRDefault="0086590F" w:rsidP="00E16B46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C7471" w:rsidRPr="00CE105C" w:rsidRDefault="00FC7471" w:rsidP="00FC7471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E105C">
        <w:rPr>
          <w:rFonts w:ascii="Times New Roman" w:hAnsi="Times New Roman"/>
          <w:b/>
          <w:sz w:val="28"/>
          <w:szCs w:val="28"/>
          <w:lang w:val="ky-KG"/>
        </w:rPr>
        <w:t>Информация об анализе регулятивного воздействия</w:t>
      </w:r>
    </w:p>
    <w:p w:rsidR="00FC7471" w:rsidRPr="00CE105C" w:rsidRDefault="00FC7471" w:rsidP="00FC7471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E105C">
        <w:rPr>
          <w:rFonts w:ascii="Times New Roman" w:hAnsi="Times New Roman"/>
          <w:sz w:val="28"/>
          <w:szCs w:val="28"/>
          <w:lang w:val="ky-KG"/>
        </w:rPr>
        <w:t>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C7471" w:rsidRPr="00CE105C" w:rsidRDefault="00FC7471" w:rsidP="00FC7471">
      <w:pPr>
        <w:pStyle w:val="a4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118DD" w:rsidRPr="00E16B46" w:rsidRDefault="00A118DD" w:rsidP="00A118D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F1B60" w:rsidRPr="00E16B46" w:rsidRDefault="009F1B60" w:rsidP="00E16B46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C7471" w:rsidRPr="00CE105C" w:rsidRDefault="00FC7471" w:rsidP="00FC7471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E105C">
        <w:rPr>
          <w:rFonts w:ascii="Times New Roman" w:hAnsi="Times New Roman"/>
          <w:b/>
          <w:sz w:val="28"/>
          <w:szCs w:val="28"/>
          <w:lang w:val="ky-KG"/>
        </w:rPr>
        <w:t xml:space="preserve">Министр </w:t>
      </w:r>
      <w:r w:rsidRPr="00CE105C">
        <w:rPr>
          <w:rFonts w:ascii="Times New Roman" w:hAnsi="Times New Roman"/>
          <w:b/>
          <w:sz w:val="28"/>
          <w:szCs w:val="28"/>
          <w:lang w:val="ky-KG"/>
        </w:rPr>
        <w:tab/>
      </w:r>
      <w:r w:rsidRPr="00CE105C">
        <w:rPr>
          <w:rFonts w:ascii="Times New Roman" w:hAnsi="Times New Roman"/>
          <w:b/>
          <w:sz w:val="28"/>
          <w:szCs w:val="28"/>
          <w:lang w:val="ky-KG"/>
        </w:rPr>
        <w:tab/>
      </w:r>
      <w:r w:rsidRPr="00CE105C">
        <w:rPr>
          <w:rFonts w:ascii="Times New Roman" w:hAnsi="Times New Roman"/>
          <w:b/>
          <w:sz w:val="28"/>
          <w:szCs w:val="28"/>
          <w:lang w:val="ky-KG"/>
        </w:rPr>
        <w:tab/>
      </w:r>
      <w:r w:rsidRPr="00CE105C">
        <w:rPr>
          <w:rFonts w:ascii="Times New Roman" w:hAnsi="Times New Roman"/>
          <w:b/>
          <w:sz w:val="28"/>
          <w:szCs w:val="28"/>
          <w:lang w:val="ky-KG"/>
        </w:rPr>
        <w:tab/>
        <w:t xml:space="preserve"> </w:t>
      </w:r>
      <w:r w:rsidRPr="00CE105C">
        <w:rPr>
          <w:rFonts w:ascii="Times New Roman" w:hAnsi="Times New Roman"/>
          <w:b/>
          <w:sz w:val="28"/>
          <w:szCs w:val="28"/>
          <w:lang w:val="ky-KG"/>
        </w:rPr>
        <w:tab/>
      </w:r>
      <w:r w:rsidRPr="00CE105C">
        <w:rPr>
          <w:rFonts w:ascii="Times New Roman" w:hAnsi="Times New Roman"/>
          <w:b/>
          <w:sz w:val="28"/>
          <w:szCs w:val="28"/>
          <w:lang w:val="ky-KG"/>
        </w:rPr>
        <w:tab/>
        <w:t xml:space="preserve">    </w:t>
      </w:r>
      <w:r w:rsidRPr="00CE105C">
        <w:rPr>
          <w:rFonts w:ascii="Times New Roman" w:hAnsi="Times New Roman"/>
          <w:b/>
          <w:sz w:val="28"/>
          <w:szCs w:val="28"/>
          <w:lang w:val="ky-KG"/>
        </w:rPr>
        <w:tab/>
        <w:t>А.Жаманкулов</w:t>
      </w:r>
    </w:p>
    <w:p w:rsidR="00FC7471" w:rsidRPr="00CE105C" w:rsidRDefault="00FC7471" w:rsidP="00FC7471">
      <w:pPr>
        <w:pStyle w:val="a4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E105C">
        <w:rPr>
          <w:rFonts w:ascii="Times New Roman" w:hAnsi="Times New Roman"/>
          <w:b/>
          <w:sz w:val="28"/>
          <w:szCs w:val="28"/>
          <w:lang w:val="ky-KG"/>
        </w:rPr>
        <w:tab/>
      </w:r>
    </w:p>
    <w:p w:rsidR="00BA7731" w:rsidRPr="00BA7731" w:rsidRDefault="00BA7731" w:rsidP="00F4346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A7731" w:rsidRPr="00BA7731" w:rsidRDefault="00BA7731" w:rsidP="00F4346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4346A" w:rsidRDefault="00F4346A" w:rsidP="00F4346A">
      <w:pPr>
        <w:spacing w:after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A1CE1" w:rsidRPr="009F1B60" w:rsidRDefault="006A1CE1" w:rsidP="009F1B60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6A1CE1" w:rsidRPr="009F1B60" w:rsidSect="00F4346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7C4D"/>
    <w:multiLevelType w:val="hybridMultilevel"/>
    <w:tmpl w:val="E892ADB8"/>
    <w:lvl w:ilvl="0" w:tplc="57363580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>
    <w:nsid w:val="56565BD1"/>
    <w:multiLevelType w:val="hybridMultilevel"/>
    <w:tmpl w:val="E892ADB8"/>
    <w:lvl w:ilvl="0" w:tplc="57363580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CE242C6"/>
    <w:multiLevelType w:val="hybridMultilevel"/>
    <w:tmpl w:val="FE3E2AFE"/>
    <w:lvl w:ilvl="0" w:tplc="4992BD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55747"/>
    <w:rsid w:val="00014966"/>
    <w:rsid w:val="0007376C"/>
    <w:rsid w:val="00097041"/>
    <w:rsid w:val="000C0306"/>
    <w:rsid w:val="000F76DC"/>
    <w:rsid w:val="00112C47"/>
    <w:rsid w:val="00164C89"/>
    <w:rsid w:val="00177D7C"/>
    <w:rsid w:val="00196D36"/>
    <w:rsid w:val="001A1132"/>
    <w:rsid w:val="00265346"/>
    <w:rsid w:val="00282EC0"/>
    <w:rsid w:val="002B1ED9"/>
    <w:rsid w:val="002B7D38"/>
    <w:rsid w:val="00322EE8"/>
    <w:rsid w:val="0036786F"/>
    <w:rsid w:val="003D384F"/>
    <w:rsid w:val="00423788"/>
    <w:rsid w:val="00455747"/>
    <w:rsid w:val="0047298B"/>
    <w:rsid w:val="00493E97"/>
    <w:rsid w:val="00495F36"/>
    <w:rsid w:val="004B041B"/>
    <w:rsid w:val="005C1041"/>
    <w:rsid w:val="005F799F"/>
    <w:rsid w:val="00602CE4"/>
    <w:rsid w:val="00611EFE"/>
    <w:rsid w:val="006747B3"/>
    <w:rsid w:val="00695473"/>
    <w:rsid w:val="006A091C"/>
    <w:rsid w:val="006A1CE1"/>
    <w:rsid w:val="006C6545"/>
    <w:rsid w:val="00714793"/>
    <w:rsid w:val="00732476"/>
    <w:rsid w:val="00737F77"/>
    <w:rsid w:val="00766D7C"/>
    <w:rsid w:val="0077443C"/>
    <w:rsid w:val="007E3917"/>
    <w:rsid w:val="00863BEB"/>
    <w:rsid w:val="0086590F"/>
    <w:rsid w:val="008B2A27"/>
    <w:rsid w:val="008E466C"/>
    <w:rsid w:val="008F65E0"/>
    <w:rsid w:val="00942DE5"/>
    <w:rsid w:val="009717C9"/>
    <w:rsid w:val="009A0C84"/>
    <w:rsid w:val="009C6441"/>
    <w:rsid w:val="009F1B60"/>
    <w:rsid w:val="009F4587"/>
    <w:rsid w:val="00A118DD"/>
    <w:rsid w:val="00A207B3"/>
    <w:rsid w:val="00A50D09"/>
    <w:rsid w:val="00A70D92"/>
    <w:rsid w:val="00AB7145"/>
    <w:rsid w:val="00AD62AE"/>
    <w:rsid w:val="00B23280"/>
    <w:rsid w:val="00BA7731"/>
    <w:rsid w:val="00BD7E8D"/>
    <w:rsid w:val="00C20B22"/>
    <w:rsid w:val="00C46D6D"/>
    <w:rsid w:val="00C703F9"/>
    <w:rsid w:val="00C80D53"/>
    <w:rsid w:val="00CF5AF3"/>
    <w:rsid w:val="00D54316"/>
    <w:rsid w:val="00D81E84"/>
    <w:rsid w:val="00DC3CF8"/>
    <w:rsid w:val="00DF0A19"/>
    <w:rsid w:val="00E16B46"/>
    <w:rsid w:val="00E16CCF"/>
    <w:rsid w:val="00EA47EA"/>
    <w:rsid w:val="00EE1D26"/>
    <w:rsid w:val="00EE373E"/>
    <w:rsid w:val="00F4346A"/>
    <w:rsid w:val="00F755A3"/>
    <w:rsid w:val="00F966EA"/>
    <w:rsid w:val="00FA0160"/>
    <w:rsid w:val="00FC15D5"/>
    <w:rsid w:val="00FC7471"/>
    <w:rsid w:val="00FD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CE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16C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6C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93E97"/>
    <w:rPr>
      <w:color w:val="0000FF"/>
      <w:u w:val="single"/>
    </w:rPr>
  </w:style>
  <w:style w:type="paragraph" w:styleId="a4">
    <w:name w:val="No Spacing"/>
    <w:aliases w:val="чсамя,Без интервал,Без интервалаБез интервал,1"/>
    <w:link w:val="a5"/>
    <w:uiPriority w:val="1"/>
    <w:qFormat/>
    <w:rsid w:val="006A1CE1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3">
    <w:name w:val="Font Style13"/>
    <w:basedOn w:val="a0"/>
    <w:uiPriority w:val="99"/>
    <w:rsid w:val="006A1CE1"/>
    <w:rPr>
      <w:rFonts w:ascii="Arial" w:hAnsi="Arial" w:cs="Arial"/>
      <w:color w:val="000000"/>
      <w:sz w:val="20"/>
      <w:szCs w:val="20"/>
    </w:rPr>
  </w:style>
  <w:style w:type="paragraph" w:customStyle="1" w:styleId="tkNazvanie">
    <w:name w:val="_Название (tkNazvanie)"/>
    <w:basedOn w:val="a"/>
    <w:rsid w:val="000F76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5">
    <w:name w:val="Без интервала Знак"/>
    <w:aliases w:val="чсамя Знак,Без интервал Знак,Без интервалаБез интервал Знак,1 Знак"/>
    <w:link w:val="a4"/>
    <w:uiPriority w:val="1"/>
    <w:locked/>
    <w:rsid w:val="00F4346A"/>
    <w:rPr>
      <w:rFonts w:eastAsiaTheme="minorEastAsia"/>
      <w:lang w:eastAsia="ru-RU"/>
    </w:rPr>
  </w:style>
  <w:style w:type="paragraph" w:styleId="a6">
    <w:name w:val="Normal (Web)"/>
    <w:basedOn w:val="a"/>
    <w:uiPriority w:val="99"/>
    <w:semiHidden/>
    <w:unhideWhenUsed/>
    <w:rsid w:val="00BA77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A77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C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16C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uiPriority w:val="20"/>
    <w:qFormat/>
    <w:rsid w:val="00E16CC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A887D-6177-41BE-A3C7-BE88BC1E4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atyr</dc:creator>
  <cp:lastModifiedBy>atyr</cp:lastModifiedBy>
  <cp:revision>29</cp:revision>
  <cp:lastPrinted>2018-02-20T11:14:00Z</cp:lastPrinted>
  <dcterms:created xsi:type="dcterms:W3CDTF">2017-11-20T15:43:00Z</dcterms:created>
  <dcterms:modified xsi:type="dcterms:W3CDTF">2019-02-13T09:28:00Z</dcterms:modified>
</cp:coreProperties>
</file>